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5E6816">
        <w:rPr>
          <w:rFonts w:eastAsia="Arial Unicode MS"/>
        </w:rPr>
        <w:t>ATJ/</w:t>
      </w:r>
      <w:r w:rsidR="005E6816">
        <w:rPr>
          <w:i/>
        </w:rPr>
        <w:t>201</w:t>
      </w:r>
      <w:r w:rsidR="003C610A">
        <w:rPr>
          <w:i/>
        </w:rPr>
        <w:t>6</w:t>
      </w:r>
      <w:r w:rsidR="005E6816">
        <w:rPr>
          <w:i/>
        </w:rPr>
        <w:t>/EL/</w:t>
      </w:r>
      <w:r w:rsidR="000A2181">
        <w:rPr>
          <w:i/>
        </w:rPr>
        <w:t>4</w:t>
      </w:r>
      <w:r w:rsidR="00C65CB9">
        <w:rPr>
          <w:i/>
        </w:rPr>
        <w:t>413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4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218"/>
        <w:gridCol w:w="1520"/>
        <w:gridCol w:w="1558"/>
        <w:gridCol w:w="1277"/>
        <w:gridCol w:w="1414"/>
        <w:gridCol w:w="1277"/>
        <w:gridCol w:w="2266"/>
      </w:tblGrid>
      <w:tr w:rsidR="00C65CB9" w:rsidRPr="00EB4B4E" w:rsidTr="00C65CB9">
        <w:trPr>
          <w:trHeight w:val="576"/>
        </w:trPr>
        <w:tc>
          <w:tcPr>
            <w:tcW w:w="213" w:type="pct"/>
            <w:shd w:val="clear" w:color="auto" w:fill="auto"/>
            <w:vAlign w:val="center"/>
          </w:tcPr>
          <w:p w:rsidR="00C65CB9" w:rsidRPr="00EB4B4E" w:rsidRDefault="00C65CB9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65CB9" w:rsidRPr="00BA738C" w:rsidRDefault="00C65CB9" w:rsidP="006A2DC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PRODUKT</w:t>
            </w:r>
          </w:p>
        </w:tc>
        <w:tc>
          <w:tcPr>
            <w:tcW w:w="631" w:type="pct"/>
            <w:vAlign w:val="center"/>
          </w:tcPr>
          <w:p w:rsidR="00C65CB9" w:rsidRDefault="00C65CB9" w:rsidP="006A2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647" w:type="pct"/>
            <w:vAlign w:val="center"/>
          </w:tcPr>
          <w:p w:rsidR="00C65CB9" w:rsidRPr="00EB4B4E" w:rsidRDefault="00C65CB9" w:rsidP="006A2D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65CB9" w:rsidRPr="00EB4B4E" w:rsidRDefault="00C65CB9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C65CB9" w:rsidRPr="00EB4B4E" w:rsidRDefault="00C65CB9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WARTOŚC NETTO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C65CB9" w:rsidRPr="00EB4B4E" w:rsidRDefault="00C65CB9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65CB9" w:rsidRPr="00EB4B4E" w:rsidRDefault="00C65CB9" w:rsidP="006A2DCA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WARTOŚĆ Z PODATKIEM</w:t>
            </w:r>
          </w:p>
        </w:tc>
      </w:tr>
      <w:tr w:rsidR="00C65CB9" w:rsidRPr="00EB4B4E" w:rsidTr="00B35D0A">
        <w:trPr>
          <w:trHeight w:val="576"/>
        </w:trPr>
        <w:tc>
          <w:tcPr>
            <w:tcW w:w="213" w:type="pct"/>
            <w:shd w:val="clear" w:color="auto" w:fill="auto"/>
            <w:vAlign w:val="center"/>
          </w:tcPr>
          <w:p w:rsidR="00C65CB9" w:rsidRPr="00BA738C" w:rsidRDefault="00C65CB9" w:rsidP="000A2181">
            <w:pPr>
              <w:jc w:val="center"/>
              <w:rPr>
                <w:rFonts w:cs="Arial"/>
                <w:sz w:val="20"/>
                <w:szCs w:val="20"/>
              </w:rPr>
            </w:pPr>
            <w:r w:rsidRPr="00BA738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65CB9" w:rsidRPr="00BA738C" w:rsidRDefault="00C65CB9" w:rsidP="00C65C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Taśma LTO6 z barcode</w:t>
            </w:r>
          </w:p>
        </w:tc>
        <w:tc>
          <w:tcPr>
            <w:tcW w:w="631" w:type="pct"/>
            <w:vAlign w:val="center"/>
          </w:tcPr>
          <w:p w:rsidR="00C65CB9" w:rsidRDefault="00C65CB9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65CB9" w:rsidRPr="00EB4B4E" w:rsidRDefault="00C65CB9" w:rsidP="000A21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szt.</w:t>
            </w:r>
            <w:bookmarkStart w:id="0" w:name="_GoBack"/>
            <w:bookmarkEnd w:id="0"/>
          </w:p>
        </w:tc>
        <w:tc>
          <w:tcPr>
            <w:tcW w:w="530" w:type="pct"/>
            <w:shd w:val="clear" w:color="auto" w:fill="auto"/>
            <w:vAlign w:val="center"/>
          </w:tcPr>
          <w:p w:rsidR="00C65CB9" w:rsidRPr="00EB4B4E" w:rsidRDefault="00C65CB9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C65CB9" w:rsidRPr="00EB4B4E" w:rsidRDefault="00C65CB9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65CB9" w:rsidRPr="00EB4B4E" w:rsidRDefault="00C65CB9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C65CB9" w:rsidRPr="00EB4B4E" w:rsidRDefault="00C65CB9" w:rsidP="000A218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1" w:rsidRDefault="000A2181" w:rsidP="00790C07">
      <w:r>
        <w:separator/>
      </w:r>
    </w:p>
  </w:endnote>
  <w:endnote w:type="continuationSeparator" w:id="0">
    <w:p w:rsidR="000A2181" w:rsidRDefault="000A2181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1" w:rsidRDefault="000A2181" w:rsidP="00790C07">
      <w:r>
        <w:separator/>
      </w:r>
    </w:p>
  </w:footnote>
  <w:footnote w:type="continuationSeparator" w:id="0">
    <w:p w:rsidR="000A2181" w:rsidRDefault="000A2181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6567D"/>
    <w:rsid w:val="00067CC4"/>
    <w:rsid w:val="0007214B"/>
    <w:rsid w:val="000A2181"/>
    <w:rsid w:val="000A2AE3"/>
    <w:rsid w:val="000A5BD2"/>
    <w:rsid w:val="00101D51"/>
    <w:rsid w:val="00113C3F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C3F4C"/>
    <w:rsid w:val="003C610A"/>
    <w:rsid w:val="003D5966"/>
    <w:rsid w:val="00416B96"/>
    <w:rsid w:val="0042556A"/>
    <w:rsid w:val="00482BC7"/>
    <w:rsid w:val="00492278"/>
    <w:rsid w:val="004A517F"/>
    <w:rsid w:val="004C0876"/>
    <w:rsid w:val="004C3171"/>
    <w:rsid w:val="004C5C18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5E6816"/>
    <w:rsid w:val="00650076"/>
    <w:rsid w:val="00653D1F"/>
    <w:rsid w:val="00693F66"/>
    <w:rsid w:val="006A0329"/>
    <w:rsid w:val="006A2DCA"/>
    <w:rsid w:val="006B3649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35D0A"/>
    <w:rsid w:val="00B41AB6"/>
    <w:rsid w:val="00B72B0C"/>
    <w:rsid w:val="00C07FD0"/>
    <w:rsid w:val="00C172F4"/>
    <w:rsid w:val="00C60B8A"/>
    <w:rsid w:val="00C65CB9"/>
    <w:rsid w:val="00C9558E"/>
    <w:rsid w:val="00C97855"/>
    <w:rsid w:val="00D52E17"/>
    <w:rsid w:val="00D868C8"/>
    <w:rsid w:val="00DA6C18"/>
    <w:rsid w:val="00E20C1A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4</cp:revision>
  <cp:lastPrinted>2014-06-16T09:28:00Z</cp:lastPrinted>
  <dcterms:created xsi:type="dcterms:W3CDTF">2016-05-16T12:39:00Z</dcterms:created>
  <dcterms:modified xsi:type="dcterms:W3CDTF">2016-05-23T06:56:00Z</dcterms:modified>
</cp:coreProperties>
</file>